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2F" w:rsidRPr="00AE7074" w:rsidRDefault="00D4002F" w:rsidP="00D4002F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D4002F" w:rsidRPr="00AE7074" w:rsidRDefault="00D4002F" w:rsidP="00D4002F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D4002F" w:rsidRPr="00AE7074" w:rsidRDefault="00D4002F" w:rsidP="00D4002F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153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D4002F" w:rsidRPr="00AE7074" w:rsidRDefault="00D4002F" w:rsidP="00D4002F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D4002F" w:rsidRPr="006F3947" w:rsidRDefault="00D4002F" w:rsidP="00D4002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6F3947">
        <w:rPr>
          <w:rFonts w:ascii="Times New Roman" w:eastAsia="Arial" w:hAnsi="Times New Roman" w:cs="Times New Roman"/>
          <w:b/>
        </w:rPr>
        <w:t>Послуги експерта з розробки та впровадження кампаній SBC (соціальні та поведінкові зміни) щодо CPP (програми із захисту дітей) та DRR (зменшення ризику стихійних лих) для дітей та молоді</w:t>
      </w:r>
    </w:p>
    <w:p w:rsidR="00D4002F" w:rsidRDefault="00D4002F" w:rsidP="00D4002F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4002F" w:rsidRPr="00AE7074" w:rsidRDefault="00D4002F" w:rsidP="00D4002F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D4002F" w:rsidRPr="00AE7074" w:rsidRDefault="00D4002F" w:rsidP="00D4002F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B975BF">
        <w:rPr>
          <w:rFonts w:ascii="Times New Roman" w:eastAsia="Arial" w:hAnsi="Times New Roman" w:cs="Times New Roman"/>
          <w:b/>
          <w:sz w:val="24"/>
          <w:szCs w:val="24"/>
        </w:rPr>
        <w:t>21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090B14"/>
    <w:rsid w:val="001649AC"/>
    <w:rsid w:val="00237BB0"/>
    <w:rsid w:val="002C5705"/>
    <w:rsid w:val="00377A7E"/>
    <w:rsid w:val="003C6CB3"/>
    <w:rsid w:val="00635B56"/>
    <w:rsid w:val="00683BBB"/>
    <w:rsid w:val="006C0B77"/>
    <w:rsid w:val="00714E75"/>
    <w:rsid w:val="008242FF"/>
    <w:rsid w:val="00837690"/>
    <w:rsid w:val="00870751"/>
    <w:rsid w:val="00922C48"/>
    <w:rsid w:val="00953308"/>
    <w:rsid w:val="00B041C8"/>
    <w:rsid w:val="00B56DB7"/>
    <w:rsid w:val="00B915B7"/>
    <w:rsid w:val="00C16B6D"/>
    <w:rsid w:val="00C77FA5"/>
    <w:rsid w:val="00D4002F"/>
    <w:rsid w:val="00DA54EA"/>
    <w:rsid w:val="00DD1F48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7</cp:revision>
  <cp:lastPrinted>2023-08-02T08:10:00Z</cp:lastPrinted>
  <dcterms:created xsi:type="dcterms:W3CDTF">2025-09-28T12:09:00Z</dcterms:created>
  <dcterms:modified xsi:type="dcterms:W3CDTF">2026-05-28T10:45:00Z</dcterms:modified>
</cp:coreProperties>
</file>