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343833">
        <w:rPr>
          <w:b/>
          <w:lang w:val="uk-UA"/>
        </w:rPr>
        <w:t>45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43833" w:rsidRPr="00574BAB" w:rsidRDefault="003B7E99" w:rsidP="00343833">
      <w:pPr>
        <w:shd w:val="clear" w:color="auto" w:fill="FFFFFF"/>
        <w:jc w:val="center"/>
        <w:rPr>
          <w:b/>
          <w:color w:val="000000"/>
        </w:rPr>
      </w:pPr>
      <w:r w:rsidRPr="00B925C3">
        <w:rPr>
          <w:b/>
          <w:lang w:val="uk-UA"/>
        </w:rPr>
        <w:t xml:space="preserve">для надання </w:t>
      </w:r>
      <w:proofErr w:type="spellStart"/>
      <w:r w:rsidR="00343833">
        <w:rPr>
          <w:b/>
          <w:color w:val="000000"/>
        </w:rPr>
        <w:t>Послуги</w:t>
      </w:r>
      <w:proofErr w:type="spellEnd"/>
      <w:r w:rsidR="00343833">
        <w:rPr>
          <w:b/>
          <w:color w:val="000000"/>
        </w:rPr>
        <w:t xml:space="preserve"> </w:t>
      </w:r>
      <w:proofErr w:type="spellStart"/>
      <w:r w:rsidR="00343833">
        <w:rPr>
          <w:b/>
          <w:color w:val="000000"/>
        </w:rPr>
        <w:t>з</w:t>
      </w:r>
      <w:proofErr w:type="spellEnd"/>
      <w:r w:rsidR="00343833">
        <w:rPr>
          <w:b/>
          <w:color w:val="000000"/>
        </w:rPr>
        <w:t xml:space="preserve"> </w:t>
      </w:r>
      <w:proofErr w:type="spellStart"/>
      <w:r w:rsidR="00343833">
        <w:rPr>
          <w:b/>
          <w:color w:val="000000"/>
        </w:rPr>
        <w:t>виробництва</w:t>
      </w:r>
      <w:proofErr w:type="spellEnd"/>
      <w:r w:rsidR="00343833">
        <w:rPr>
          <w:b/>
          <w:color w:val="000000"/>
        </w:rPr>
        <w:t xml:space="preserve"> та </w:t>
      </w:r>
      <w:proofErr w:type="spellStart"/>
      <w:r w:rsidR="00343833">
        <w:rPr>
          <w:b/>
          <w:color w:val="000000"/>
        </w:rPr>
        <w:t>розповсюдження</w:t>
      </w:r>
      <w:proofErr w:type="spellEnd"/>
      <w:r w:rsidR="00343833">
        <w:rPr>
          <w:b/>
          <w:color w:val="000000"/>
        </w:rPr>
        <w:t xml:space="preserve"> цифрового </w:t>
      </w:r>
      <w:proofErr w:type="spellStart"/>
      <w:r w:rsidR="00343833">
        <w:rPr>
          <w:b/>
          <w:color w:val="000000"/>
        </w:rPr>
        <w:t>контенту</w:t>
      </w:r>
      <w:proofErr w:type="spellEnd"/>
    </w:p>
    <w:p w:rsidR="003F35E7" w:rsidRPr="00343833" w:rsidRDefault="003F35E7" w:rsidP="004A23EA">
      <w:pPr>
        <w:jc w:val="center"/>
        <w:rPr>
          <w:b/>
          <w:color w:val="000000"/>
        </w:rPr>
      </w:pPr>
    </w:p>
    <w:p w:rsidR="009B1FC2" w:rsidRPr="00F05E7A" w:rsidRDefault="009B1FC2" w:rsidP="004A23EA">
      <w:pPr>
        <w:jc w:val="center"/>
        <w:rPr>
          <w:b/>
          <w:lang w:val="uk-UA"/>
        </w:rPr>
      </w:pPr>
    </w:p>
    <w:p w:rsidR="00343833" w:rsidRPr="00343833" w:rsidRDefault="00343833" w:rsidP="00343833">
      <w:pPr>
        <w:rPr>
          <w:rFonts w:eastAsia="Arial"/>
          <w:b/>
          <w:color w:val="000000"/>
          <w:lang w:val="uk-UA"/>
        </w:rPr>
      </w:pPr>
      <w:bookmarkStart w:id="0" w:name="_x46wikz7og07" w:colFirst="0" w:colLast="0"/>
      <w:bookmarkEnd w:id="0"/>
      <w:r w:rsidRPr="00343833">
        <w:rPr>
          <w:rFonts w:eastAsia="Arial"/>
          <w:b/>
          <w:color w:val="000000"/>
          <w:lang w:val="uk-UA"/>
        </w:rPr>
        <w:t>Зміст послуги:</w:t>
      </w:r>
    </w:p>
    <w:p w:rsidR="00343833" w:rsidRPr="00343833" w:rsidRDefault="00343833" w:rsidP="00343833">
      <w:pPr>
        <w:rPr>
          <w:rFonts w:eastAsia="Arial"/>
          <w:color w:val="000000"/>
          <w:lang w:val="uk-UA"/>
        </w:rPr>
      </w:pPr>
      <w:r w:rsidRPr="00343833">
        <w:rPr>
          <w:rFonts w:eastAsia="Arial"/>
          <w:color w:val="000000"/>
          <w:lang w:val="uk-UA"/>
        </w:rPr>
        <w:t xml:space="preserve">- створення, підготовка та адаптація одиниць цифрового контенту для інформаційної підтримки </w:t>
      </w:r>
      <w:proofErr w:type="spellStart"/>
      <w:r w:rsidRPr="00343833">
        <w:rPr>
          <w:rFonts w:eastAsia="Arial"/>
          <w:color w:val="000000"/>
          <w:lang w:val="uk-UA"/>
        </w:rPr>
        <w:t>проєкту</w:t>
      </w:r>
      <w:proofErr w:type="spellEnd"/>
      <w:r w:rsidRPr="00343833">
        <w:rPr>
          <w:rFonts w:eastAsia="Arial"/>
          <w:color w:val="000000"/>
          <w:lang w:val="uk-UA"/>
        </w:rPr>
        <w:t>;</w:t>
      </w:r>
      <w:r w:rsidRPr="00343833">
        <w:rPr>
          <w:rFonts w:eastAsia="Arial"/>
          <w:color w:val="000000"/>
          <w:lang w:val="uk-UA"/>
        </w:rPr>
        <w:br/>
        <w:t>-  підготовка текстових, візуальних, аудіовізуальних та супровідних елементів цифрового контенту;</w:t>
      </w:r>
      <w:r w:rsidRPr="00343833">
        <w:rPr>
          <w:rFonts w:eastAsia="Arial"/>
          <w:color w:val="000000"/>
          <w:lang w:val="uk-UA"/>
        </w:rPr>
        <w:br/>
        <w:t>-  компонування, форматування та технічна підготовка матеріалів цифрового контенту для використання на цифрових платформах;</w:t>
      </w:r>
      <w:r w:rsidRPr="00343833">
        <w:rPr>
          <w:rFonts w:eastAsia="Arial"/>
          <w:color w:val="000000"/>
          <w:lang w:val="uk-UA"/>
        </w:rPr>
        <w:br/>
        <w:t>-  підготовка фінальних версій цифрового контенту для публікації та розповсюдження;</w:t>
      </w:r>
      <w:r w:rsidRPr="00343833">
        <w:rPr>
          <w:rFonts w:eastAsia="Arial"/>
          <w:color w:val="000000"/>
          <w:lang w:val="uk-UA"/>
        </w:rPr>
        <w:br/>
        <w:t>-  розміщення та/або супровід розповсюдження цифрового контенту через цифрові канали;</w:t>
      </w:r>
      <w:r w:rsidRPr="00343833">
        <w:rPr>
          <w:rFonts w:eastAsia="Arial"/>
          <w:color w:val="000000"/>
          <w:lang w:val="uk-UA"/>
        </w:rPr>
        <w:br/>
        <w:t>-  систематизація інформації щодо створених, підготовлених та поширених одиниць цифрового контенту.</w:t>
      </w:r>
    </w:p>
    <w:p w:rsidR="00343833" w:rsidRPr="00343833" w:rsidRDefault="00343833" w:rsidP="00343833">
      <w:pPr>
        <w:rPr>
          <w:rFonts w:eastAsia="Arial"/>
          <w:color w:val="000000"/>
          <w:lang w:val="uk-UA"/>
        </w:rPr>
      </w:pPr>
    </w:p>
    <w:p w:rsidR="00343833" w:rsidRPr="00ED64B5" w:rsidRDefault="00343833" w:rsidP="00343833">
      <w:pPr>
        <w:rPr>
          <w:rFonts w:eastAsia="Arial"/>
          <w:color w:val="000000"/>
        </w:rPr>
      </w:pPr>
      <w:proofErr w:type="spellStart"/>
      <w:r w:rsidRPr="00ED64B5">
        <w:rPr>
          <w:rFonts w:eastAsia="Arial"/>
          <w:color w:val="000000"/>
        </w:rPr>
        <w:t>Період</w:t>
      </w:r>
      <w:proofErr w:type="spellEnd"/>
      <w:r w:rsidRPr="00ED64B5">
        <w:rPr>
          <w:rFonts w:eastAsia="Arial"/>
          <w:color w:val="000000"/>
        </w:rPr>
        <w:t xml:space="preserve"> </w:t>
      </w:r>
      <w:proofErr w:type="spellStart"/>
      <w:r w:rsidRPr="00ED64B5">
        <w:rPr>
          <w:rFonts w:eastAsia="Arial"/>
          <w:color w:val="000000"/>
        </w:rPr>
        <w:t>надання</w:t>
      </w:r>
      <w:proofErr w:type="spellEnd"/>
      <w:r w:rsidRPr="00ED64B5">
        <w:rPr>
          <w:rFonts w:eastAsia="Arial"/>
          <w:color w:val="000000"/>
        </w:rPr>
        <w:t xml:space="preserve"> </w:t>
      </w:r>
      <w:proofErr w:type="spellStart"/>
      <w:r w:rsidRPr="00ED64B5">
        <w:rPr>
          <w:rFonts w:eastAsia="Arial"/>
          <w:color w:val="000000"/>
        </w:rPr>
        <w:t>послуг</w:t>
      </w:r>
      <w:proofErr w:type="spellEnd"/>
      <w:r w:rsidRPr="00ED64B5">
        <w:rPr>
          <w:rFonts w:eastAsia="Arial"/>
          <w:color w:val="000000"/>
        </w:rPr>
        <w:t xml:space="preserve"> – листопад 2025 року – </w:t>
      </w:r>
      <w:proofErr w:type="spellStart"/>
      <w:r>
        <w:rPr>
          <w:rFonts w:eastAsia="Arial"/>
          <w:color w:val="000000"/>
        </w:rPr>
        <w:t>лютий</w:t>
      </w:r>
      <w:proofErr w:type="spellEnd"/>
      <w:r w:rsidRPr="00ED64B5">
        <w:rPr>
          <w:rFonts w:eastAsia="Arial"/>
          <w:color w:val="000000"/>
        </w:rPr>
        <w:t xml:space="preserve"> 2026 року</w:t>
      </w:r>
    </w:p>
    <w:p w:rsidR="00343833" w:rsidRPr="00ED64B5" w:rsidRDefault="00343833" w:rsidP="00343833">
      <w:pPr>
        <w:rPr>
          <w:rFonts w:eastAsia="Arial"/>
          <w:color w:val="000000"/>
        </w:rPr>
      </w:pPr>
      <w:proofErr w:type="spellStart"/>
      <w:r w:rsidRPr="00ED64B5">
        <w:rPr>
          <w:rFonts w:eastAsia="Arial"/>
          <w:color w:val="000000"/>
        </w:rPr>
        <w:t>Обсяг</w:t>
      </w:r>
      <w:proofErr w:type="spellEnd"/>
      <w:r w:rsidRPr="00ED64B5">
        <w:rPr>
          <w:rFonts w:eastAsia="Arial"/>
          <w:color w:val="000000"/>
        </w:rPr>
        <w:t xml:space="preserve"> </w:t>
      </w:r>
      <w:proofErr w:type="spellStart"/>
      <w:r w:rsidRPr="00ED64B5">
        <w:rPr>
          <w:rFonts w:eastAsia="Arial"/>
          <w:color w:val="000000"/>
        </w:rPr>
        <w:t>послуг</w:t>
      </w:r>
      <w:proofErr w:type="spellEnd"/>
      <w:r w:rsidRPr="00ED64B5">
        <w:rPr>
          <w:rFonts w:eastAsia="Arial"/>
          <w:color w:val="000000"/>
        </w:rPr>
        <w:t xml:space="preserve"> – 2</w:t>
      </w:r>
      <w:r>
        <w:rPr>
          <w:rFonts w:eastAsia="Arial"/>
          <w:color w:val="000000"/>
        </w:rPr>
        <w:t>5</w:t>
      </w:r>
      <w:r w:rsidRPr="00ED64B5">
        <w:rPr>
          <w:rFonts w:eastAsia="Arial"/>
          <w:color w:val="000000"/>
        </w:rPr>
        <w:t xml:space="preserve"> </w:t>
      </w:r>
      <w:proofErr w:type="spellStart"/>
      <w:r w:rsidRPr="00ED64B5">
        <w:rPr>
          <w:rFonts w:eastAsia="Arial"/>
          <w:color w:val="000000"/>
        </w:rPr>
        <w:t>контент-фрагмент</w:t>
      </w:r>
      <w:r>
        <w:rPr>
          <w:rFonts w:eastAsia="Arial"/>
          <w:color w:val="000000"/>
        </w:rPr>
        <w:t>и</w:t>
      </w:r>
      <w:proofErr w:type="spellEnd"/>
    </w:p>
    <w:p w:rsidR="00343833" w:rsidRDefault="00343833" w:rsidP="00343833">
      <w:pPr>
        <w:rPr>
          <w:rFonts w:eastAsia="Arial"/>
          <w:color w:val="000000"/>
        </w:rPr>
      </w:pPr>
    </w:p>
    <w:p w:rsidR="00343833" w:rsidRDefault="00343833" w:rsidP="00343833">
      <w:pPr>
        <w:rPr>
          <w:rFonts w:eastAsia="Arial"/>
          <w:b/>
          <w:color w:val="000000"/>
        </w:rPr>
      </w:pPr>
      <w:proofErr w:type="spellStart"/>
      <w:r w:rsidRPr="003D082F">
        <w:rPr>
          <w:rFonts w:eastAsia="Arial"/>
          <w:b/>
          <w:color w:val="000000"/>
        </w:rPr>
        <w:t>Вимоги</w:t>
      </w:r>
      <w:proofErr w:type="spellEnd"/>
      <w:r w:rsidRPr="003D082F">
        <w:rPr>
          <w:rFonts w:eastAsia="Arial"/>
          <w:b/>
          <w:color w:val="000000"/>
        </w:rPr>
        <w:t xml:space="preserve"> до </w:t>
      </w:r>
      <w:proofErr w:type="spellStart"/>
      <w:r w:rsidRPr="003D082F">
        <w:rPr>
          <w:rFonts w:eastAsia="Arial"/>
          <w:b/>
          <w:color w:val="000000"/>
        </w:rPr>
        <w:t>надавача</w:t>
      </w:r>
      <w:proofErr w:type="spellEnd"/>
      <w:r w:rsidRPr="003D082F">
        <w:rPr>
          <w:rFonts w:eastAsia="Arial"/>
          <w:b/>
          <w:color w:val="000000"/>
        </w:rPr>
        <w:t xml:space="preserve"> </w:t>
      </w:r>
      <w:proofErr w:type="spellStart"/>
      <w:r w:rsidRPr="003D082F">
        <w:rPr>
          <w:rFonts w:eastAsia="Arial"/>
          <w:b/>
          <w:color w:val="000000"/>
        </w:rPr>
        <w:t>послуг</w:t>
      </w:r>
      <w:proofErr w:type="spellEnd"/>
      <w:r w:rsidRPr="003D082F">
        <w:rPr>
          <w:rFonts w:eastAsia="Arial"/>
          <w:b/>
          <w:color w:val="000000"/>
        </w:rPr>
        <w:t>: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Досвід</w:t>
      </w:r>
      <w:proofErr w:type="spellEnd"/>
      <w:r w:rsidRPr="00ED64B5">
        <w:rPr>
          <w:rFonts w:eastAsia="Arial"/>
          <w:color w:val="000000"/>
          <w:lang w:eastAsia="en-GB"/>
        </w:rPr>
        <w:t xml:space="preserve"> у </w:t>
      </w:r>
      <w:proofErr w:type="spellStart"/>
      <w:r w:rsidRPr="00ED64B5">
        <w:rPr>
          <w:rFonts w:eastAsia="Arial"/>
          <w:color w:val="000000"/>
          <w:lang w:eastAsia="en-GB"/>
        </w:rPr>
        <w:t>сфері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відеопродакшн</w:t>
      </w:r>
      <w:proofErr w:type="spellEnd"/>
      <w:r w:rsidRPr="00ED64B5">
        <w:rPr>
          <w:rFonts w:eastAsia="Arial"/>
          <w:color w:val="000000"/>
          <w:lang w:eastAsia="en-GB"/>
        </w:rPr>
        <w:t xml:space="preserve">, </w:t>
      </w:r>
      <w:proofErr w:type="spellStart"/>
      <w:r w:rsidRPr="00ED64B5">
        <w:rPr>
          <w:rFonts w:eastAsia="Arial"/>
          <w:color w:val="000000"/>
          <w:lang w:eastAsia="en-GB"/>
        </w:rPr>
        <w:t>медіа</w:t>
      </w:r>
      <w:proofErr w:type="spellEnd"/>
      <w:r w:rsidRPr="00ED64B5">
        <w:rPr>
          <w:rFonts w:eastAsia="Arial"/>
          <w:color w:val="000000"/>
          <w:lang w:eastAsia="en-GB"/>
        </w:rPr>
        <w:t xml:space="preserve">, </w:t>
      </w:r>
      <w:proofErr w:type="spellStart"/>
      <w:r w:rsidRPr="00ED64B5">
        <w:rPr>
          <w:rFonts w:eastAsia="Arial"/>
          <w:color w:val="000000"/>
          <w:lang w:eastAsia="en-GB"/>
        </w:rPr>
        <w:t>комунікацій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чи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суміжних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галузях</w:t>
      </w:r>
      <w:proofErr w:type="spellEnd"/>
      <w:r w:rsidRPr="00ED64B5">
        <w:rPr>
          <w:rFonts w:eastAsia="Arial"/>
          <w:color w:val="000000"/>
          <w:lang w:eastAsia="en-GB"/>
        </w:rPr>
        <w:t>.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Досвід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роботи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з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професійною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віде</w:t>
      </w:r>
      <w:proofErr w:type="gramStart"/>
      <w:r w:rsidRPr="00ED64B5">
        <w:rPr>
          <w:rFonts w:eastAsia="Arial"/>
          <w:color w:val="000000"/>
          <w:lang w:eastAsia="en-GB"/>
        </w:rPr>
        <w:t>о</w:t>
      </w:r>
      <w:proofErr w:type="spellEnd"/>
      <w:r w:rsidRPr="00ED64B5">
        <w:rPr>
          <w:rFonts w:eastAsia="Arial"/>
          <w:color w:val="000000"/>
          <w:lang w:eastAsia="en-GB"/>
        </w:rPr>
        <w:t>-</w:t>
      </w:r>
      <w:proofErr w:type="gramEnd"/>
      <w:r w:rsidRPr="00ED64B5">
        <w:rPr>
          <w:rFonts w:eastAsia="Arial"/>
          <w:color w:val="000000"/>
          <w:lang w:eastAsia="en-GB"/>
        </w:rPr>
        <w:t xml:space="preserve"> та </w:t>
      </w:r>
      <w:proofErr w:type="spellStart"/>
      <w:r w:rsidRPr="00ED64B5">
        <w:rPr>
          <w:rFonts w:eastAsia="Arial"/>
          <w:color w:val="000000"/>
          <w:lang w:eastAsia="en-GB"/>
        </w:rPr>
        <w:t>аудіотехнікою</w:t>
      </w:r>
      <w:proofErr w:type="spellEnd"/>
      <w:r w:rsidRPr="00ED64B5">
        <w:rPr>
          <w:rFonts w:eastAsia="Arial"/>
          <w:color w:val="000000"/>
          <w:lang w:eastAsia="en-GB"/>
        </w:rPr>
        <w:t>.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Володіння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програмами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gramStart"/>
      <w:r w:rsidRPr="00ED64B5">
        <w:rPr>
          <w:rFonts w:eastAsia="Arial"/>
          <w:color w:val="000000"/>
          <w:lang w:eastAsia="en-GB"/>
        </w:rPr>
        <w:t>для</w:t>
      </w:r>
      <w:proofErr w:type="gramEnd"/>
      <w:r w:rsidRPr="00ED64B5">
        <w:rPr>
          <w:rFonts w:eastAsia="Arial"/>
          <w:color w:val="000000"/>
          <w:lang w:eastAsia="en-GB"/>
        </w:rPr>
        <w:t xml:space="preserve"> монтажу та </w:t>
      </w:r>
      <w:proofErr w:type="spellStart"/>
      <w:r w:rsidRPr="00ED64B5">
        <w:rPr>
          <w:rFonts w:eastAsia="Arial"/>
          <w:color w:val="000000"/>
          <w:lang w:eastAsia="en-GB"/>
        </w:rPr>
        <w:t>обробки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Розуміння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технічних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вимог</w:t>
      </w:r>
      <w:proofErr w:type="spellEnd"/>
      <w:r w:rsidRPr="00ED64B5">
        <w:rPr>
          <w:rFonts w:eastAsia="Arial"/>
          <w:color w:val="000000"/>
          <w:lang w:eastAsia="en-GB"/>
        </w:rPr>
        <w:t xml:space="preserve"> до </w:t>
      </w:r>
      <w:proofErr w:type="spellStart"/>
      <w:r w:rsidRPr="00ED64B5">
        <w:rPr>
          <w:rFonts w:eastAsia="Arial"/>
          <w:color w:val="000000"/>
          <w:lang w:eastAsia="en-GB"/>
        </w:rPr>
        <w:t>відео</w:t>
      </w:r>
      <w:proofErr w:type="spellEnd"/>
      <w:r w:rsidRPr="00ED64B5">
        <w:rPr>
          <w:rFonts w:eastAsia="Arial"/>
          <w:color w:val="000000"/>
          <w:lang w:eastAsia="en-GB"/>
        </w:rPr>
        <w:t xml:space="preserve"> та </w:t>
      </w:r>
      <w:proofErr w:type="spellStart"/>
      <w:proofErr w:type="gramStart"/>
      <w:r w:rsidRPr="00ED64B5">
        <w:rPr>
          <w:rFonts w:eastAsia="Arial"/>
          <w:color w:val="000000"/>
          <w:lang w:eastAsia="en-GB"/>
        </w:rPr>
        <w:t>ауд</w:t>
      </w:r>
      <w:proofErr w:type="gramEnd"/>
      <w:r w:rsidRPr="00ED64B5">
        <w:rPr>
          <w:rFonts w:eastAsia="Arial"/>
          <w:color w:val="000000"/>
          <w:lang w:eastAsia="en-GB"/>
        </w:rPr>
        <w:t>іо</w:t>
      </w:r>
      <w:proofErr w:type="spellEnd"/>
      <w:r w:rsidRPr="00ED64B5">
        <w:rPr>
          <w:rFonts w:eastAsia="Arial"/>
          <w:color w:val="000000"/>
          <w:lang w:eastAsia="en-GB"/>
        </w:rPr>
        <w:t xml:space="preserve">. 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Навички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створення</w:t>
      </w:r>
      <w:proofErr w:type="spellEnd"/>
      <w:r w:rsidRPr="00ED64B5">
        <w:rPr>
          <w:rFonts w:eastAsia="Arial"/>
          <w:color w:val="000000"/>
          <w:lang w:eastAsia="en-GB"/>
        </w:rPr>
        <w:t xml:space="preserve"> коротких </w:t>
      </w:r>
      <w:proofErr w:type="spellStart"/>
      <w:r w:rsidRPr="00ED64B5">
        <w:rPr>
          <w:rFonts w:eastAsia="Arial"/>
          <w:color w:val="000000"/>
          <w:lang w:eastAsia="en-GB"/>
        </w:rPr>
        <w:t>відеоформатів</w:t>
      </w:r>
      <w:proofErr w:type="spellEnd"/>
      <w:r w:rsidRPr="00ED64B5">
        <w:rPr>
          <w:rFonts w:eastAsia="Arial"/>
          <w:color w:val="000000"/>
          <w:lang w:eastAsia="en-GB"/>
        </w:rPr>
        <w:t>.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Вміння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оптимізувати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контент</w:t>
      </w:r>
      <w:proofErr w:type="spellEnd"/>
      <w:r w:rsidRPr="00ED64B5">
        <w:rPr>
          <w:rFonts w:eastAsia="Arial"/>
          <w:color w:val="000000"/>
          <w:lang w:eastAsia="en-GB"/>
        </w:rPr>
        <w:t xml:space="preserve"> для </w:t>
      </w:r>
      <w:proofErr w:type="spellStart"/>
      <w:r w:rsidRPr="00ED64B5">
        <w:rPr>
          <w:rFonts w:eastAsia="Arial"/>
          <w:color w:val="000000"/>
          <w:lang w:eastAsia="en-GB"/>
        </w:rPr>
        <w:t>швидкого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завантаження</w:t>
      </w:r>
      <w:proofErr w:type="spellEnd"/>
      <w:r w:rsidRPr="00ED64B5">
        <w:rPr>
          <w:rFonts w:eastAsia="Arial"/>
          <w:color w:val="000000"/>
          <w:lang w:eastAsia="en-GB"/>
        </w:rPr>
        <w:t xml:space="preserve"> та </w:t>
      </w:r>
      <w:proofErr w:type="spellStart"/>
      <w:r w:rsidRPr="00ED64B5">
        <w:rPr>
          <w:rFonts w:eastAsia="Arial"/>
          <w:color w:val="000000"/>
          <w:lang w:eastAsia="en-GB"/>
        </w:rPr>
        <w:t>якісного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відтворення</w:t>
      </w:r>
      <w:proofErr w:type="spellEnd"/>
      <w:r w:rsidRPr="00ED64B5">
        <w:rPr>
          <w:rFonts w:eastAsia="Arial"/>
          <w:color w:val="000000"/>
          <w:lang w:eastAsia="en-GB"/>
        </w:rPr>
        <w:t>.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Здатність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забезпечити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фінальну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proofErr w:type="gramStart"/>
      <w:r w:rsidRPr="00ED64B5">
        <w:rPr>
          <w:rFonts w:eastAsia="Arial"/>
          <w:color w:val="000000"/>
          <w:lang w:eastAsia="en-GB"/>
        </w:rPr>
        <w:t>п</w:t>
      </w:r>
      <w:proofErr w:type="gramEnd"/>
      <w:r w:rsidRPr="00ED64B5">
        <w:rPr>
          <w:rFonts w:eastAsia="Arial"/>
          <w:color w:val="000000"/>
          <w:lang w:eastAsia="en-GB"/>
        </w:rPr>
        <w:t>ідготовку</w:t>
      </w:r>
      <w:proofErr w:type="spellEnd"/>
      <w:r w:rsidRPr="00ED64B5">
        <w:rPr>
          <w:rFonts w:eastAsia="Arial"/>
          <w:color w:val="000000"/>
          <w:lang w:eastAsia="en-GB"/>
        </w:rPr>
        <w:t xml:space="preserve"> </w:t>
      </w:r>
      <w:proofErr w:type="spellStart"/>
      <w:r w:rsidRPr="00ED64B5">
        <w:rPr>
          <w:rFonts w:eastAsia="Arial"/>
          <w:color w:val="000000"/>
          <w:lang w:eastAsia="en-GB"/>
        </w:rPr>
        <w:t>файлів</w:t>
      </w:r>
      <w:proofErr w:type="spellEnd"/>
      <w:r w:rsidRPr="00ED64B5">
        <w:rPr>
          <w:rFonts w:eastAsia="Arial"/>
          <w:color w:val="000000"/>
          <w:lang w:eastAsia="en-GB"/>
        </w:rPr>
        <w:t xml:space="preserve"> для </w:t>
      </w:r>
      <w:proofErr w:type="spellStart"/>
      <w:r w:rsidRPr="00ED64B5">
        <w:rPr>
          <w:rFonts w:eastAsia="Arial"/>
          <w:color w:val="000000"/>
          <w:lang w:eastAsia="en-GB"/>
        </w:rPr>
        <w:t>публікації</w:t>
      </w:r>
      <w:proofErr w:type="spellEnd"/>
      <w:r w:rsidRPr="00ED64B5">
        <w:rPr>
          <w:rFonts w:eastAsia="Arial"/>
          <w:color w:val="000000"/>
          <w:lang w:eastAsia="en-GB"/>
        </w:rPr>
        <w:t xml:space="preserve"> (</w:t>
      </w:r>
      <w:proofErr w:type="spellStart"/>
      <w:r w:rsidRPr="00ED64B5">
        <w:rPr>
          <w:rFonts w:eastAsia="Arial"/>
          <w:color w:val="000000"/>
          <w:lang w:eastAsia="en-GB"/>
        </w:rPr>
        <w:t>експорт</w:t>
      </w:r>
      <w:proofErr w:type="spellEnd"/>
      <w:r w:rsidRPr="00ED64B5">
        <w:rPr>
          <w:rFonts w:eastAsia="Arial"/>
          <w:color w:val="000000"/>
          <w:lang w:eastAsia="en-GB"/>
        </w:rPr>
        <w:t xml:space="preserve"> у </w:t>
      </w:r>
      <w:proofErr w:type="spellStart"/>
      <w:r w:rsidRPr="00ED64B5">
        <w:rPr>
          <w:rFonts w:eastAsia="Arial"/>
          <w:color w:val="000000"/>
          <w:lang w:eastAsia="en-GB"/>
        </w:rPr>
        <w:t>потрібних</w:t>
      </w:r>
      <w:proofErr w:type="spellEnd"/>
      <w:r w:rsidRPr="00ED64B5">
        <w:rPr>
          <w:rFonts w:eastAsia="Arial"/>
          <w:color w:val="000000"/>
          <w:lang w:eastAsia="en-GB"/>
        </w:rPr>
        <w:t xml:space="preserve"> форматах, контроль </w:t>
      </w:r>
      <w:proofErr w:type="spellStart"/>
      <w:r w:rsidRPr="00ED64B5">
        <w:rPr>
          <w:rFonts w:eastAsia="Arial"/>
          <w:color w:val="000000"/>
          <w:lang w:eastAsia="en-GB"/>
        </w:rPr>
        <w:t>якості</w:t>
      </w:r>
      <w:proofErr w:type="spellEnd"/>
      <w:r w:rsidRPr="00ED64B5">
        <w:rPr>
          <w:rFonts w:eastAsia="Arial"/>
          <w:color w:val="000000"/>
          <w:lang w:eastAsia="en-GB"/>
        </w:rPr>
        <w:t>).</w:t>
      </w:r>
    </w:p>
    <w:p w:rsidR="00343833" w:rsidRPr="00ED64B5" w:rsidRDefault="00343833" w:rsidP="00343833">
      <w:pPr>
        <w:rPr>
          <w:rFonts w:eastAsia="Arial"/>
          <w:color w:val="000000"/>
          <w:lang w:eastAsia="en-GB"/>
        </w:rPr>
      </w:pPr>
      <w:r w:rsidRPr="00ED64B5">
        <w:rPr>
          <w:rFonts w:eastAsia="Arial"/>
          <w:color w:val="000000"/>
          <w:lang w:eastAsia="en-GB"/>
        </w:rPr>
        <w:t xml:space="preserve">- </w:t>
      </w:r>
      <w:proofErr w:type="spellStart"/>
      <w:r w:rsidRPr="00ED64B5">
        <w:rPr>
          <w:rFonts w:eastAsia="Arial"/>
          <w:color w:val="000000"/>
          <w:lang w:eastAsia="en-GB"/>
        </w:rPr>
        <w:t>Структурованість</w:t>
      </w:r>
      <w:proofErr w:type="spellEnd"/>
      <w:r w:rsidRPr="00ED64B5">
        <w:rPr>
          <w:rFonts w:eastAsia="Arial"/>
          <w:color w:val="000000"/>
          <w:lang w:eastAsia="en-GB"/>
        </w:rPr>
        <w:t xml:space="preserve">, </w:t>
      </w:r>
      <w:proofErr w:type="spellStart"/>
      <w:r w:rsidRPr="00ED64B5">
        <w:rPr>
          <w:rFonts w:eastAsia="Arial"/>
          <w:color w:val="000000"/>
          <w:lang w:eastAsia="en-GB"/>
        </w:rPr>
        <w:t>уважність</w:t>
      </w:r>
      <w:proofErr w:type="spellEnd"/>
      <w:r w:rsidRPr="00ED64B5">
        <w:rPr>
          <w:rFonts w:eastAsia="Arial"/>
          <w:color w:val="000000"/>
          <w:lang w:eastAsia="en-GB"/>
        </w:rPr>
        <w:t xml:space="preserve"> до деталей, </w:t>
      </w:r>
      <w:proofErr w:type="spellStart"/>
      <w:r w:rsidRPr="00ED64B5">
        <w:rPr>
          <w:rFonts w:eastAsia="Arial"/>
          <w:color w:val="000000"/>
          <w:lang w:eastAsia="en-GB"/>
        </w:rPr>
        <w:t>відповідальність</w:t>
      </w:r>
      <w:proofErr w:type="spellEnd"/>
      <w:r w:rsidRPr="00ED64B5">
        <w:rPr>
          <w:rFonts w:eastAsia="Arial"/>
          <w:color w:val="000000"/>
          <w:lang w:eastAsia="en-GB"/>
        </w:rPr>
        <w:t>.</w:t>
      </w:r>
    </w:p>
    <w:p w:rsidR="00343833" w:rsidRPr="00E90E14" w:rsidRDefault="00343833" w:rsidP="00343833">
      <w:pPr>
        <w:rPr>
          <w:lang w:eastAsia="uk-UA"/>
        </w:rPr>
      </w:pPr>
      <w:r>
        <w:rPr>
          <w:lang w:eastAsia="uk-UA"/>
        </w:rPr>
        <w:t xml:space="preserve">- </w:t>
      </w:r>
      <w:proofErr w:type="spellStart"/>
      <w:r w:rsidRPr="00E90E14">
        <w:rPr>
          <w:lang w:eastAsia="uk-UA"/>
        </w:rPr>
        <w:t>Креативність</w:t>
      </w:r>
      <w:proofErr w:type="spellEnd"/>
      <w:r w:rsidRPr="00E90E14">
        <w:rPr>
          <w:lang w:eastAsia="uk-UA"/>
        </w:rPr>
        <w:t xml:space="preserve"> та </w:t>
      </w:r>
      <w:proofErr w:type="spellStart"/>
      <w:r w:rsidRPr="00E90E14">
        <w:rPr>
          <w:lang w:eastAsia="uk-UA"/>
        </w:rPr>
        <w:t>здатність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адаптувати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контент</w:t>
      </w:r>
      <w:proofErr w:type="spellEnd"/>
      <w:r w:rsidRPr="00E90E14">
        <w:rPr>
          <w:lang w:eastAsia="uk-UA"/>
        </w:rPr>
        <w:t xml:space="preserve"> </w:t>
      </w:r>
      <w:proofErr w:type="spellStart"/>
      <w:proofErr w:type="gramStart"/>
      <w:r w:rsidRPr="00E90E14">
        <w:rPr>
          <w:lang w:eastAsia="uk-UA"/>
        </w:rPr>
        <w:t>п</w:t>
      </w:r>
      <w:proofErr w:type="gramEnd"/>
      <w:r w:rsidRPr="00E90E14">
        <w:rPr>
          <w:lang w:eastAsia="uk-UA"/>
        </w:rPr>
        <w:t>ід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різні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аудиторії</w:t>
      </w:r>
      <w:proofErr w:type="spellEnd"/>
      <w:r w:rsidRPr="00E90E14">
        <w:rPr>
          <w:lang w:eastAsia="uk-UA"/>
        </w:rPr>
        <w:t>.</w:t>
      </w:r>
    </w:p>
    <w:p w:rsidR="00343833" w:rsidRPr="00E90E14" w:rsidRDefault="00343833" w:rsidP="00343833">
      <w:pPr>
        <w:rPr>
          <w:lang w:eastAsia="uk-UA"/>
        </w:rPr>
      </w:pPr>
      <w:r>
        <w:rPr>
          <w:lang w:eastAsia="uk-UA"/>
        </w:rPr>
        <w:t xml:space="preserve">- </w:t>
      </w:r>
      <w:proofErr w:type="spellStart"/>
      <w:r w:rsidRPr="00E90E14">
        <w:rPr>
          <w:lang w:eastAsia="uk-UA"/>
        </w:rPr>
        <w:t>Командність</w:t>
      </w:r>
      <w:proofErr w:type="spellEnd"/>
      <w:r w:rsidRPr="00E90E14">
        <w:rPr>
          <w:lang w:eastAsia="uk-UA"/>
        </w:rPr>
        <w:t xml:space="preserve"> та </w:t>
      </w:r>
      <w:proofErr w:type="spellStart"/>
      <w:r w:rsidRPr="00E90E14">
        <w:rPr>
          <w:lang w:eastAsia="uk-UA"/>
        </w:rPr>
        <w:t>комунікабельність</w:t>
      </w:r>
      <w:proofErr w:type="spellEnd"/>
      <w:r w:rsidRPr="00E90E14">
        <w:rPr>
          <w:lang w:eastAsia="uk-UA"/>
        </w:rPr>
        <w:t>.</w:t>
      </w:r>
    </w:p>
    <w:p w:rsidR="00343833" w:rsidRPr="00E90E14" w:rsidRDefault="00343833" w:rsidP="00343833">
      <w:pPr>
        <w:rPr>
          <w:lang w:eastAsia="uk-UA"/>
        </w:rPr>
      </w:pPr>
      <w:r>
        <w:rPr>
          <w:lang w:eastAsia="uk-UA"/>
        </w:rPr>
        <w:t xml:space="preserve">- </w:t>
      </w:r>
      <w:proofErr w:type="spellStart"/>
      <w:r w:rsidRPr="00E90E14">
        <w:rPr>
          <w:lang w:eastAsia="uk-UA"/>
        </w:rPr>
        <w:t>Готовність</w:t>
      </w:r>
      <w:proofErr w:type="spellEnd"/>
      <w:r w:rsidRPr="00E90E14">
        <w:rPr>
          <w:lang w:eastAsia="uk-UA"/>
        </w:rPr>
        <w:t xml:space="preserve"> до </w:t>
      </w:r>
      <w:proofErr w:type="spellStart"/>
      <w:r w:rsidRPr="00E90E14">
        <w:rPr>
          <w:lang w:eastAsia="uk-UA"/>
        </w:rPr>
        <w:t>співпраці</w:t>
      </w:r>
      <w:proofErr w:type="spellEnd"/>
      <w:r w:rsidRPr="00E90E14">
        <w:rPr>
          <w:lang w:eastAsia="uk-UA"/>
        </w:rPr>
        <w:t xml:space="preserve"> в рамках </w:t>
      </w:r>
      <w:proofErr w:type="spellStart"/>
      <w:r w:rsidRPr="00E90E14">
        <w:rPr>
          <w:lang w:eastAsia="uk-UA"/>
        </w:rPr>
        <w:t>загального</w:t>
      </w:r>
      <w:proofErr w:type="spellEnd"/>
      <w:r w:rsidRPr="00E90E14">
        <w:rPr>
          <w:lang w:eastAsia="uk-UA"/>
        </w:rPr>
        <w:t xml:space="preserve"> плану активностей (</w:t>
      </w:r>
      <w:proofErr w:type="spellStart"/>
      <w:r w:rsidRPr="00E90E14">
        <w:rPr>
          <w:lang w:eastAsia="uk-UA"/>
        </w:rPr>
        <w:t>координація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з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іншими</w:t>
      </w:r>
      <w:proofErr w:type="spellEnd"/>
      <w:r w:rsidRPr="00E90E14">
        <w:rPr>
          <w:lang w:eastAsia="uk-UA"/>
        </w:rPr>
        <w:t xml:space="preserve"> </w:t>
      </w:r>
      <w:proofErr w:type="spellStart"/>
      <w:r w:rsidRPr="00E90E14">
        <w:rPr>
          <w:lang w:eastAsia="uk-UA"/>
        </w:rPr>
        <w:t>виконавцями</w:t>
      </w:r>
      <w:proofErr w:type="spellEnd"/>
      <w:r w:rsidRPr="00E90E14">
        <w:rPr>
          <w:lang w:eastAsia="uk-UA"/>
        </w:rPr>
        <w:t>).</w:t>
      </w:r>
    </w:p>
    <w:p w:rsidR="00683FC9" w:rsidRPr="00343833" w:rsidRDefault="00683FC9" w:rsidP="00683FC9">
      <w:pPr>
        <w:pStyle w:val="1"/>
        <w:rPr>
          <w:lang w:val="ru-RU"/>
        </w:rPr>
      </w:pPr>
    </w:p>
    <w:p w:rsidR="00F41869" w:rsidRPr="006C14F9" w:rsidRDefault="00F41869" w:rsidP="00F41869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F41869" w:rsidRPr="006C14F9" w:rsidRDefault="00F41869" w:rsidP="00F41869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F41869" w:rsidRPr="006C14F9" w:rsidRDefault="00F41869" w:rsidP="00F41869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47DDC" w:rsidRDefault="00947DDC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95" w:rsidRDefault="00223D95">
      <w:r>
        <w:separator/>
      </w:r>
    </w:p>
  </w:endnote>
  <w:endnote w:type="continuationSeparator" w:id="0">
    <w:p w:rsidR="00223D95" w:rsidRDefault="0022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95" w:rsidRDefault="00223D95">
      <w:r>
        <w:separator/>
      </w:r>
    </w:p>
  </w:footnote>
  <w:footnote w:type="continuationSeparator" w:id="0">
    <w:p w:rsidR="00223D95" w:rsidRDefault="00223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74617E7"/>
    <w:multiLevelType w:val="multilevel"/>
    <w:tmpl w:val="5A9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0C1223"/>
    <w:multiLevelType w:val="multilevel"/>
    <w:tmpl w:val="1A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4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5D7E47"/>
    <w:multiLevelType w:val="multilevel"/>
    <w:tmpl w:val="82E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86B0F"/>
    <w:multiLevelType w:val="multilevel"/>
    <w:tmpl w:val="C34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20382E"/>
    <w:rsid w:val="00223D95"/>
    <w:rsid w:val="00225DC7"/>
    <w:rsid w:val="0026064D"/>
    <w:rsid w:val="00265BDB"/>
    <w:rsid w:val="002956E7"/>
    <w:rsid w:val="002F1B98"/>
    <w:rsid w:val="00307E84"/>
    <w:rsid w:val="00323DF8"/>
    <w:rsid w:val="00343833"/>
    <w:rsid w:val="00344610"/>
    <w:rsid w:val="00371103"/>
    <w:rsid w:val="00374B20"/>
    <w:rsid w:val="003814FB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06DDD"/>
    <w:rsid w:val="00560B77"/>
    <w:rsid w:val="00574E13"/>
    <w:rsid w:val="00586443"/>
    <w:rsid w:val="005875F0"/>
    <w:rsid w:val="005A0A0E"/>
    <w:rsid w:val="005A0C7C"/>
    <w:rsid w:val="005A1B24"/>
    <w:rsid w:val="005A361A"/>
    <w:rsid w:val="005C09CB"/>
    <w:rsid w:val="005C16DB"/>
    <w:rsid w:val="005D0021"/>
    <w:rsid w:val="006667E2"/>
    <w:rsid w:val="00683FC9"/>
    <w:rsid w:val="00684A0B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3E28"/>
    <w:rsid w:val="007F65FB"/>
    <w:rsid w:val="00810C53"/>
    <w:rsid w:val="00830F0F"/>
    <w:rsid w:val="008344A8"/>
    <w:rsid w:val="00865FA4"/>
    <w:rsid w:val="008A03D8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47DDC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4AC6"/>
    <w:rsid w:val="00A45724"/>
    <w:rsid w:val="00A460BC"/>
    <w:rsid w:val="00A9621B"/>
    <w:rsid w:val="00AD6A1F"/>
    <w:rsid w:val="00AF7B39"/>
    <w:rsid w:val="00B757ED"/>
    <w:rsid w:val="00B86BB9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6A1A"/>
    <w:rsid w:val="00C77356"/>
    <w:rsid w:val="00C828F0"/>
    <w:rsid w:val="00CC756D"/>
    <w:rsid w:val="00CD3A8C"/>
    <w:rsid w:val="00CE702E"/>
    <w:rsid w:val="00CF13D9"/>
    <w:rsid w:val="00D0458A"/>
    <w:rsid w:val="00D16E2D"/>
    <w:rsid w:val="00D25D90"/>
    <w:rsid w:val="00D33CBF"/>
    <w:rsid w:val="00D9428B"/>
    <w:rsid w:val="00DA0CDB"/>
    <w:rsid w:val="00DA2A36"/>
    <w:rsid w:val="00E04F0A"/>
    <w:rsid w:val="00E323ED"/>
    <w:rsid w:val="00E345B8"/>
    <w:rsid w:val="00EB1B28"/>
    <w:rsid w:val="00EB364A"/>
    <w:rsid w:val="00EE0B79"/>
    <w:rsid w:val="00EE5652"/>
    <w:rsid w:val="00EF6C37"/>
    <w:rsid w:val="00F05E7A"/>
    <w:rsid w:val="00F17B50"/>
    <w:rsid w:val="00F40C9A"/>
    <w:rsid w:val="00F41869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F41869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F41869"/>
    <w:rPr>
      <w:rFonts w:ascii="PetersburgTT" w:eastAsia="Times New Roman" w:hAnsi="PetersburgTT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CF13D9"/>
    <w:pPr>
      <w:spacing w:before="100" w:beforeAutospacing="1" w:after="100" w:afterAutospacing="1"/>
    </w:pPr>
    <w:rPr>
      <w:lang w:val="uk-UA" w:eastAsia="uk-UA"/>
    </w:rPr>
  </w:style>
  <w:style w:type="character" w:styleId="af4">
    <w:name w:val="Strong"/>
    <w:basedOn w:val="a0"/>
    <w:uiPriority w:val="22"/>
    <w:qFormat/>
    <w:rsid w:val="00CF13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CEF1-2F93-48E1-A4E5-3BF53C7F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37</cp:revision>
  <cp:lastPrinted>2023-07-07T09:37:00Z</cp:lastPrinted>
  <dcterms:created xsi:type="dcterms:W3CDTF">2022-05-22T12:26:00Z</dcterms:created>
  <dcterms:modified xsi:type="dcterms:W3CDTF">2026-05-22T06:48:00Z</dcterms:modified>
</cp:coreProperties>
</file>