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7D6F40" w:rsidRDefault="00A9621B" w:rsidP="00A9621B">
      <w:pPr>
        <w:rPr>
          <w:b/>
          <w:lang w:val="uk-UA"/>
        </w:rPr>
      </w:pPr>
      <w:r w:rsidRPr="007D6F40">
        <w:rPr>
          <w:b/>
          <w:lang w:val="uk-UA"/>
        </w:rPr>
        <w:t>Додаток А</w:t>
      </w:r>
      <w:r w:rsidR="00737CF7" w:rsidRPr="007D6F40">
        <w:rPr>
          <w:b/>
          <w:lang w:val="uk-UA"/>
        </w:rPr>
        <w:t xml:space="preserve"> </w:t>
      </w:r>
      <w:r w:rsidR="00EB1B28" w:rsidRPr="007D6F40">
        <w:rPr>
          <w:b/>
          <w:lang w:val="uk-UA"/>
        </w:rPr>
        <w:t xml:space="preserve">№ </w:t>
      </w:r>
      <w:r w:rsidR="0004509C" w:rsidRPr="00D203F8">
        <w:rPr>
          <w:b/>
        </w:rPr>
        <w:t>29</w:t>
      </w:r>
      <w:r w:rsidR="007D6F40" w:rsidRPr="007D6F40">
        <w:rPr>
          <w:b/>
          <w:lang w:val="uk-UA"/>
        </w:rPr>
        <w:t>/08</w:t>
      </w:r>
      <w:r w:rsidR="003B7E99" w:rsidRPr="007D6F40">
        <w:rPr>
          <w:b/>
          <w:lang w:val="uk-UA"/>
        </w:rPr>
        <w:t>/</w:t>
      </w:r>
      <w:r w:rsidR="007D6F40" w:rsidRPr="007D6F40">
        <w:rPr>
          <w:b/>
          <w:lang w:val="uk-UA"/>
        </w:rPr>
        <w:t>2025</w:t>
      </w: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EB1B28" w:rsidRPr="0026064D" w:rsidRDefault="00EB1B28" w:rsidP="00371103">
      <w:pPr>
        <w:jc w:val="center"/>
        <w:rPr>
          <w:b/>
          <w:lang w:val="uk-UA"/>
        </w:rPr>
      </w:pPr>
      <w:r w:rsidRPr="0026064D">
        <w:rPr>
          <w:b/>
          <w:lang w:val="uk-UA"/>
        </w:rPr>
        <w:t>Специфікація</w:t>
      </w:r>
    </w:p>
    <w:p w:rsidR="000647B0" w:rsidRPr="0004509C" w:rsidRDefault="000647B0" w:rsidP="000647B0">
      <w:pPr>
        <w:spacing w:after="60"/>
        <w:jc w:val="center"/>
        <w:rPr>
          <w:b/>
          <w:lang w:val="uk-UA"/>
        </w:rPr>
      </w:pPr>
      <w:proofErr w:type="spellStart"/>
      <w:r w:rsidRPr="00E958B6">
        <w:rPr>
          <w:b/>
        </w:rPr>
        <w:t>Послуги</w:t>
      </w:r>
      <w:proofErr w:type="spellEnd"/>
      <w:r w:rsidRPr="00E958B6">
        <w:rPr>
          <w:b/>
        </w:rPr>
        <w:t xml:space="preserve"> </w:t>
      </w:r>
      <w:r w:rsidR="0004509C">
        <w:rPr>
          <w:b/>
          <w:lang w:val="uk-UA"/>
        </w:rPr>
        <w:t>менеджера з аналізу даних</w:t>
      </w:r>
    </w:p>
    <w:p w:rsidR="003F35E7" w:rsidRPr="0026064D" w:rsidRDefault="003F35E7" w:rsidP="00371103">
      <w:pPr>
        <w:rPr>
          <w:lang w:val="uk-UA"/>
        </w:rPr>
      </w:pPr>
    </w:p>
    <w:p w:rsidR="003F35E7" w:rsidRPr="00F629EA" w:rsidRDefault="003F35E7" w:rsidP="00371103">
      <w:pPr>
        <w:rPr>
          <w:rFonts w:eastAsia="Arial"/>
          <w:color w:val="000000"/>
          <w:lang w:val="uk-UA"/>
        </w:rPr>
      </w:pPr>
      <w:r w:rsidRPr="0004509C">
        <w:rPr>
          <w:lang w:val="uk-UA"/>
        </w:rPr>
        <w:t>ПЕРІОД НАДАННЯ ПОСЛУГ</w:t>
      </w:r>
      <w:r w:rsidRPr="00F629EA">
        <w:rPr>
          <w:lang w:val="uk-UA"/>
        </w:rPr>
        <w:t xml:space="preserve">: </w:t>
      </w:r>
      <w:r w:rsidR="0004509C">
        <w:rPr>
          <w:lang w:val="uk-UA"/>
        </w:rPr>
        <w:t>серпень</w:t>
      </w:r>
      <w:r w:rsidR="000647B0" w:rsidRPr="00F629EA">
        <w:t xml:space="preserve"> 2025р. – </w:t>
      </w:r>
      <w:r w:rsidR="0004509C">
        <w:rPr>
          <w:lang w:val="uk-UA"/>
        </w:rPr>
        <w:t>жовтень</w:t>
      </w:r>
      <w:r w:rsidR="000647B0" w:rsidRPr="00F629EA">
        <w:t xml:space="preserve"> 202</w:t>
      </w:r>
      <w:r w:rsidR="0004509C">
        <w:rPr>
          <w:lang w:val="uk-UA"/>
        </w:rPr>
        <w:t>5</w:t>
      </w:r>
      <w:r w:rsidR="000647B0" w:rsidRPr="00F629EA">
        <w:t xml:space="preserve"> р.</w:t>
      </w:r>
    </w:p>
    <w:p w:rsidR="00197A24" w:rsidRPr="00F629EA" w:rsidRDefault="00197A24" w:rsidP="00197A24">
      <w:pPr>
        <w:pStyle w:val="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</w:p>
    <w:p w:rsidR="00A71CBB" w:rsidRPr="00D203F8" w:rsidRDefault="00A71CBB" w:rsidP="00A71CBB">
      <w:pPr>
        <w:rPr>
          <w:rFonts w:eastAsia="Arial"/>
          <w:sz w:val="22"/>
          <w:szCs w:val="22"/>
          <w:lang w:val="uk-UA" w:eastAsia="uk-UA"/>
        </w:rPr>
      </w:pPr>
      <w:r w:rsidRPr="00D203F8">
        <w:rPr>
          <w:rFonts w:eastAsia="Arial"/>
          <w:sz w:val="22"/>
          <w:szCs w:val="22"/>
          <w:lang w:val="uk-UA" w:eastAsia="uk-UA"/>
        </w:rPr>
        <w:t>Послуги включають наступні завдання:</w:t>
      </w:r>
      <w:r w:rsidRPr="00D203F8">
        <w:rPr>
          <w:rFonts w:eastAsia="Arial"/>
          <w:sz w:val="22"/>
          <w:szCs w:val="22"/>
          <w:lang w:val="uk-UA" w:eastAsia="uk-UA"/>
        </w:rPr>
        <w:br/>
        <w:t>- Вивантаження, опрацювання, консолідація та аналіз даних щодо участі у навчальному курсі, результатів навчання та зворотного зв’язку користувачів.</w:t>
      </w:r>
      <w:r w:rsidRPr="00D203F8">
        <w:rPr>
          <w:rFonts w:eastAsia="Arial"/>
          <w:sz w:val="22"/>
          <w:szCs w:val="22"/>
          <w:lang w:val="uk-UA" w:eastAsia="uk-UA"/>
        </w:rPr>
        <w:br/>
        <w:t>- Підготовка аналітичних висновків та рекомендацій щодо покращення змісту і користувацького досвіду навчального курсу.</w:t>
      </w:r>
      <w:r w:rsidRPr="00D203F8">
        <w:rPr>
          <w:rFonts w:eastAsia="Arial"/>
          <w:sz w:val="22"/>
          <w:szCs w:val="22"/>
          <w:lang w:val="uk-UA" w:eastAsia="uk-UA"/>
        </w:rPr>
        <w:br/>
        <w:t xml:space="preserve">- Контроль та оприлюднення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згенерованих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електронних сертифікатів за результатами проходження курсу.</w:t>
      </w:r>
    </w:p>
    <w:p w:rsidR="00A71CBB" w:rsidRPr="00D203F8" w:rsidRDefault="00A71CBB" w:rsidP="00A71CBB">
      <w:pPr>
        <w:rPr>
          <w:rFonts w:eastAsia="Arial"/>
          <w:sz w:val="22"/>
          <w:szCs w:val="22"/>
          <w:lang w:val="uk-UA" w:eastAsia="uk-UA"/>
        </w:rPr>
      </w:pPr>
    </w:p>
    <w:p w:rsidR="00A71CBB" w:rsidRPr="00D203F8" w:rsidRDefault="00A71CBB" w:rsidP="00A71CBB">
      <w:pPr>
        <w:rPr>
          <w:rFonts w:eastAsia="Arial"/>
          <w:sz w:val="22"/>
          <w:szCs w:val="22"/>
          <w:lang w:val="uk-UA" w:eastAsia="uk-UA"/>
        </w:rPr>
      </w:pPr>
    </w:p>
    <w:p w:rsidR="00A71CBB" w:rsidRPr="00D203F8" w:rsidRDefault="00A71CBB" w:rsidP="00A71CBB">
      <w:pPr>
        <w:rPr>
          <w:rFonts w:eastAsia="Arial"/>
          <w:sz w:val="22"/>
          <w:szCs w:val="22"/>
          <w:lang w:val="uk-UA" w:eastAsia="uk-UA"/>
        </w:rPr>
      </w:pPr>
      <w:proofErr w:type="spellStart"/>
      <w:r w:rsidRPr="00D203F8">
        <w:rPr>
          <w:rFonts w:eastAsia="Arial"/>
          <w:sz w:val="22"/>
          <w:szCs w:val="22"/>
          <w:lang w:val="uk-UA" w:eastAsia="uk-UA"/>
        </w:rPr>
        <w:t>Вимоги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до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надавача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послуг</w:t>
      </w:r>
      <w:proofErr w:type="spellEnd"/>
    </w:p>
    <w:p w:rsidR="00A71CBB" w:rsidRPr="00D203F8" w:rsidRDefault="00A71CBB" w:rsidP="00A71CBB">
      <w:pPr>
        <w:rPr>
          <w:rFonts w:eastAsia="Arial"/>
          <w:sz w:val="22"/>
          <w:szCs w:val="22"/>
          <w:lang w:val="uk-UA" w:eastAsia="uk-UA"/>
        </w:rPr>
      </w:pPr>
      <w:r w:rsidRPr="00D203F8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хороші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аналітичні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> 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навички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>; </w:t>
      </w:r>
    </w:p>
    <w:p w:rsidR="00A71CBB" w:rsidRPr="00D203F8" w:rsidRDefault="00A71CBB" w:rsidP="00A71CBB">
      <w:pPr>
        <w:rPr>
          <w:rFonts w:eastAsia="Arial"/>
          <w:sz w:val="22"/>
          <w:szCs w:val="22"/>
          <w:lang w:val="uk-UA" w:eastAsia="uk-UA"/>
        </w:rPr>
      </w:pPr>
      <w:r w:rsidRPr="00D203F8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комунікативні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> 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навички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>; </w:t>
      </w:r>
    </w:p>
    <w:p w:rsidR="00A71CBB" w:rsidRPr="00D203F8" w:rsidRDefault="00A71CBB" w:rsidP="00A71CBB">
      <w:pPr>
        <w:rPr>
          <w:rFonts w:eastAsia="Arial"/>
          <w:sz w:val="22"/>
          <w:szCs w:val="22"/>
          <w:lang w:val="uk-UA" w:eastAsia="uk-UA"/>
        </w:rPr>
      </w:pPr>
      <w:r w:rsidRPr="00D203F8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досвід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обробки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текстів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,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роботи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з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таблицями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графіками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>/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діаграмами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>;</w:t>
      </w:r>
    </w:p>
    <w:p w:rsidR="00A71CBB" w:rsidRPr="00D203F8" w:rsidRDefault="00A71CBB" w:rsidP="00A71CBB">
      <w:pPr>
        <w:rPr>
          <w:rFonts w:eastAsia="Arial"/>
          <w:sz w:val="22"/>
          <w:szCs w:val="22"/>
          <w:lang w:val="uk-UA" w:eastAsia="uk-UA"/>
        </w:rPr>
      </w:pPr>
      <w:r w:rsidRPr="00D203F8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досвід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роботи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у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сфері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буде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перевагою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>;</w:t>
      </w:r>
    </w:p>
    <w:p w:rsidR="00A71CBB" w:rsidRPr="00D203F8" w:rsidRDefault="00A71CBB" w:rsidP="00A71CBB">
      <w:pPr>
        <w:rPr>
          <w:rFonts w:eastAsia="Arial"/>
          <w:sz w:val="22"/>
          <w:szCs w:val="22"/>
          <w:lang w:val="uk-UA" w:eastAsia="uk-UA"/>
        </w:rPr>
      </w:pPr>
      <w:r w:rsidRPr="00D203F8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висока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мотивація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здатність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ефективно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надавати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послуги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>;</w:t>
      </w:r>
    </w:p>
    <w:p w:rsidR="00A71CBB" w:rsidRPr="00D203F8" w:rsidRDefault="00A71CBB" w:rsidP="00A71CBB">
      <w:pPr>
        <w:rPr>
          <w:rFonts w:eastAsia="Arial"/>
          <w:sz w:val="22"/>
          <w:szCs w:val="22"/>
          <w:lang w:val="uk-UA" w:eastAsia="uk-UA"/>
        </w:rPr>
      </w:pPr>
      <w:r w:rsidRPr="00D203F8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демонстрація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високих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моральних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якостей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прийняття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цінностей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етичних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стандартів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 xml:space="preserve">  ГО «Культурна платформа </w:t>
      </w:r>
      <w:proofErr w:type="spellStart"/>
      <w:r w:rsidRPr="00D203F8">
        <w:rPr>
          <w:rFonts w:eastAsia="Arial"/>
          <w:sz w:val="22"/>
          <w:szCs w:val="22"/>
          <w:lang w:val="uk-UA" w:eastAsia="uk-UA"/>
        </w:rPr>
        <w:t>Закарпаття</w:t>
      </w:r>
      <w:proofErr w:type="spellEnd"/>
      <w:r w:rsidRPr="00D203F8">
        <w:rPr>
          <w:rFonts w:eastAsia="Arial"/>
          <w:sz w:val="22"/>
          <w:szCs w:val="22"/>
          <w:lang w:val="uk-UA" w:eastAsia="uk-UA"/>
        </w:rPr>
        <w:t>».</w:t>
      </w:r>
    </w:p>
    <w:p w:rsidR="00D203F8" w:rsidRDefault="00D203F8" w:rsidP="00D203F8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</w:p>
    <w:p w:rsidR="00D203F8" w:rsidRPr="006C14F9" w:rsidRDefault="00D203F8" w:rsidP="00D203F8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D203F8" w:rsidRPr="006C14F9" w:rsidRDefault="00D203F8" w:rsidP="00D203F8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D203F8" w:rsidRPr="006C14F9" w:rsidRDefault="00D203F8" w:rsidP="00D203F8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D203F8" w:rsidRPr="006C14F9" w:rsidRDefault="00D203F8" w:rsidP="00D203F8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197A24" w:rsidRPr="0004509C" w:rsidRDefault="00197A24" w:rsidP="00197A24">
      <w:pPr>
        <w:rPr>
          <w:lang w:val="uk-UA"/>
        </w:rPr>
      </w:pPr>
    </w:p>
    <w:p w:rsidR="0026064D" w:rsidRPr="00F629EA" w:rsidRDefault="0026064D" w:rsidP="0026064D">
      <w:pPr>
        <w:pStyle w:val="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0CDB" w:rsidRPr="00F629EA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29EA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F629EA" w:rsidRDefault="00DA0CDB" w:rsidP="00810C53">
      <w:pPr>
        <w:rPr>
          <w:b/>
          <w:lang w:val="uk-UA"/>
        </w:rPr>
      </w:pPr>
      <w:r w:rsidRPr="00F629EA">
        <w:rPr>
          <w:b/>
          <w:lang w:val="uk-UA"/>
        </w:rPr>
        <w:t>Голова Правління</w:t>
      </w:r>
    </w:p>
    <w:p w:rsidR="00DA0CDB" w:rsidRPr="0026064D" w:rsidRDefault="00DA0CDB" w:rsidP="00810C53">
      <w:pPr>
        <w:rPr>
          <w:u w:val="single"/>
          <w:lang w:val="uk-UA"/>
        </w:rPr>
      </w:pPr>
      <w:r w:rsidRPr="00F629EA">
        <w:rPr>
          <w:b/>
          <w:lang w:val="uk-UA"/>
        </w:rPr>
        <w:t>ГО «Культурна платформа Закарпаття»</w:t>
      </w:r>
      <w:r w:rsidRPr="00F629EA">
        <w:rPr>
          <w:b/>
          <w:lang w:val="uk-UA"/>
        </w:rPr>
        <w:tab/>
      </w:r>
      <w:r w:rsidRPr="0026064D">
        <w:rPr>
          <w:b/>
          <w:lang w:val="uk-UA"/>
        </w:rPr>
        <w:tab/>
      </w:r>
      <w:proofErr w:type="spellStart"/>
      <w:r w:rsidRPr="0026064D">
        <w:rPr>
          <w:b/>
          <w:lang w:val="uk-UA"/>
        </w:rPr>
        <w:t>_______________Є.О.Забарило</w:t>
      </w:r>
      <w:proofErr w:type="spellEnd"/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3BF" w:rsidRDefault="001A43BF">
      <w:r>
        <w:separator/>
      </w:r>
    </w:p>
  </w:endnote>
  <w:endnote w:type="continuationSeparator" w:id="0">
    <w:p w:rsidR="001A43BF" w:rsidRDefault="001A4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3BF" w:rsidRDefault="001A43BF">
      <w:r>
        <w:separator/>
      </w:r>
    </w:p>
  </w:footnote>
  <w:footnote w:type="continuationSeparator" w:id="0">
    <w:p w:rsidR="001A43BF" w:rsidRDefault="001A43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2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077A2"/>
    <w:rsid w:val="00027761"/>
    <w:rsid w:val="0004509C"/>
    <w:rsid w:val="000558F5"/>
    <w:rsid w:val="00063E47"/>
    <w:rsid w:val="000647B0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77752"/>
    <w:rsid w:val="00197A24"/>
    <w:rsid w:val="001A43BF"/>
    <w:rsid w:val="001A77DF"/>
    <w:rsid w:val="001B0835"/>
    <w:rsid w:val="001B4570"/>
    <w:rsid w:val="002036D4"/>
    <w:rsid w:val="0020382E"/>
    <w:rsid w:val="00225DC7"/>
    <w:rsid w:val="0026064D"/>
    <w:rsid w:val="00265BDB"/>
    <w:rsid w:val="002956E7"/>
    <w:rsid w:val="002F1B98"/>
    <w:rsid w:val="00307E84"/>
    <w:rsid w:val="00323DF8"/>
    <w:rsid w:val="00344610"/>
    <w:rsid w:val="00363579"/>
    <w:rsid w:val="00371103"/>
    <w:rsid w:val="003923A0"/>
    <w:rsid w:val="003A27C1"/>
    <w:rsid w:val="003B7E99"/>
    <w:rsid w:val="003C08E5"/>
    <w:rsid w:val="003C1D51"/>
    <w:rsid w:val="003F35E7"/>
    <w:rsid w:val="0041240A"/>
    <w:rsid w:val="004234AF"/>
    <w:rsid w:val="00443AD7"/>
    <w:rsid w:val="00447D2C"/>
    <w:rsid w:val="00474E63"/>
    <w:rsid w:val="004776A2"/>
    <w:rsid w:val="004A1143"/>
    <w:rsid w:val="004A248D"/>
    <w:rsid w:val="004A6AAA"/>
    <w:rsid w:val="004C1121"/>
    <w:rsid w:val="004D5F38"/>
    <w:rsid w:val="00574E13"/>
    <w:rsid w:val="00586443"/>
    <w:rsid w:val="005875F0"/>
    <w:rsid w:val="005A0A0E"/>
    <w:rsid w:val="005A0C7C"/>
    <w:rsid w:val="005A1B24"/>
    <w:rsid w:val="005A361A"/>
    <w:rsid w:val="005C16DB"/>
    <w:rsid w:val="005D0021"/>
    <w:rsid w:val="006667E2"/>
    <w:rsid w:val="00671A82"/>
    <w:rsid w:val="006E1099"/>
    <w:rsid w:val="00723D3D"/>
    <w:rsid w:val="00737CF7"/>
    <w:rsid w:val="0074718A"/>
    <w:rsid w:val="0075611E"/>
    <w:rsid w:val="00766F56"/>
    <w:rsid w:val="007721B1"/>
    <w:rsid w:val="007A46CE"/>
    <w:rsid w:val="007B7E6C"/>
    <w:rsid w:val="007D49A5"/>
    <w:rsid w:val="007D5893"/>
    <w:rsid w:val="007D6F40"/>
    <w:rsid w:val="007E7EFD"/>
    <w:rsid w:val="007F43BB"/>
    <w:rsid w:val="007F65FB"/>
    <w:rsid w:val="00810C53"/>
    <w:rsid w:val="00830F0F"/>
    <w:rsid w:val="008344A8"/>
    <w:rsid w:val="00865FA4"/>
    <w:rsid w:val="008A5942"/>
    <w:rsid w:val="008C5B33"/>
    <w:rsid w:val="008C624A"/>
    <w:rsid w:val="008C6F09"/>
    <w:rsid w:val="008D134A"/>
    <w:rsid w:val="008D6992"/>
    <w:rsid w:val="008F35F8"/>
    <w:rsid w:val="00922E75"/>
    <w:rsid w:val="00925B40"/>
    <w:rsid w:val="0093549E"/>
    <w:rsid w:val="00936B3D"/>
    <w:rsid w:val="0094496E"/>
    <w:rsid w:val="009550B4"/>
    <w:rsid w:val="009558C1"/>
    <w:rsid w:val="0097457F"/>
    <w:rsid w:val="00980960"/>
    <w:rsid w:val="00981390"/>
    <w:rsid w:val="009D5634"/>
    <w:rsid w:val="009D7B2A"/>
    <w:rsid w:val="00A20A83"/>
    <w:rsid w:val="00A223F6"/>
    <w:rsid w:val="00A26590"/>
    <w:rsid w:val="00A34845"/>
    <w:rsid w:val="00A44AC6"/>
    <w:rsid w:val="00A45724"/>
    <w:rsid w:val="00A71CBB"/>
    <w:rsid w:val="00A9621B"/>
    <w:rsid w:val="00AD6A1F"/>
    <w:rsid w:val="00AF7B39"/>
    <w:rsid w:val="00B757ED"/>
    <w:rsid w:val="00B97DB5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7356"/>
    <w:rsid w:val="00C828F0"/>
    <w:rsid w:val="00CC756D"/>
    <w:rsid w:val="00CD3A8C"/>
    <w:rsid w:val="00CE702E"/>
    <w:rsid w:val="00D0458A"/>
    <w:rsid w:val="00D16E2D"/>
    <w:rsid w:val="00D203F8"/>
    <w:rsid w:val="00D25D90"/>
    <w:rsid w:val="00D33CBF"/>
    <w:rsid w:val="00D5715B"/>
    <w:rsid w:val="00D9428B"/>
    <w:rsid w:val="00DA0CDB"/>
    <w:rsid w:val="00DA2A36"/>
    <w:rsid w:val="00DD195A"/>
    <w:rsid w:val="00E04F0A"/>
    <w:rsid w:val="00E323ED"/>
    <w:rsid w:val="00E345B8"/>
    <w:rsid w:val="00E703C1"/>
    <w:rsid w:val="00EB1B28"/>
    <w:rsid w:val="00EB364A"/>
    <w:rsid w:val="00EE5652"/>
    <w:rsid w:val="00F17B50"/>
    <w:rsid w:val="00F40C9A"/>
    <w:rsid w:val="00F629EA"/>
    <w:rsid w:val="00F64962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D203F8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D203F8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37</cp:revision>
  <cp:lastPrinted>2023-07-07T09:37:00Z</cp:lastPrinted>
  <dcterms:created xsi:type="dcterms:W3CDTF">2022-05-22T12:26:00Z</dcterms:created>
  <dcterms:modified xsi:type="dcterms:W3CDTF">2026-05-12T07:03:00Z</dcterms:modified>
</cp:coreProperties>
</file>